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99" w:rsidRPr="00612137" w:rsidRDefault="00B16399" w:rsidP="007201CF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2B7B48" w:rsidRPr="00B16399" w:rsidRDefault="002B7B48" w:rsidP="007201CF">
      <w:pPr>
        <w:tabs>
          <w:tab w:val="left" w:pos="567"/>
        </w:tabs>
        <w:jc w:val="center"/>
        <w:rPr>
          <w:b/>
          <w:sz w:val="56"/>
          <w:szCs w:val="56"/>
          <w:u w:val="single"/>
        </w:rPr>
      </w:pPr>
      <w:r w:rsidRPr="00B16399">
        <w:rPr>
          <w:b/>
          <w:sz w:val="56"/>
          <w:szCs w:val="56"/>
          <w:u w:val="single"/>
        </w:rPr>
        <w:t>Р</w:t>
      </w:r>
      <w:r w:rsidR="007201CF" w:rsidRPr="00B16399">
        <w:rPr>
          <w:b/>
          <w:sz w:val="56"/>
          <w:szCs w:val="56"/>
          <w:u w:val="single"/>
        </w:rPr>
        <w:t>асписание туров</w:t>
      </w:r>
    </w:p>
    <w:p w:rsidR="008F5410" w:rsidRPr="00FB74FE" w:rsidRDefault="00B16399" w:rsidP="00033A92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r w:rsidRPr="00FB74FE">
        <w:rPr>
          <w:b/>
          <w:sz w:val="44"/>
          <w:szCs w:val="44"/>
        </w:rPr>
        <w:t xml:space="preserve"> </w:t>
      </w:r>
      <w:r w:rsidR="00ED648C" w:rsidRPr="00FB74FE">
        <w:rPr>
          <w:b/>
          <w:sz w:val="44"/>
          <w:szCs w:val="44"/>
          <w:u w:val="single"/>
        </w:rPr>
        <w:t>«</w:t>
      </w:r>
      <w:r w:rsidR="008F5410" w:rsidRPr="00FB74FE">
        <w:rPr>
          <w:b/>
          <w:sz w:val="44"/>
          <w:szCs w:val="44"/>
          <w:u w:val="single"/>
        </w:rPr>
        <w:t>Квалификационный турнир г</w:t>
      </w:r>
      <w:proofErr w:type="gramStart"/>
      <w:r w:rsidR="008F5410" w:rsidRPr="00FB74FE">
        <w:rPr>
          <w:b/>
          <w:sz w:val="44"/>
          <w:szCs w:val="44"/>
          <w:u w:val="single"/>
        </w:rPr>
        <w:t>.о</w:t>
      </w:r>
      <w:proofErr w:type="gramEnd"/>
      <w:r w:rsidR="008F5410" w:rsidRPr="00FB74FE">
        <w:rPr>
          <w:b/>
          <w:sz w:val="44"/>
          <w:szCs w:val="44"/>
          <w:u w:val="single"/>
        </w:rPr>
        <w:t xml:space="preserve"> Тольятти </w:t>
      </w:r>
    </w:p>
    <w:p w:rsidR="008B596E" w:rsidRPr="00FB74FE" w:rsidRDefault="008F5410" w:rsidP="00033A92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r w:rsidRPr="00FB74FE">
        <w:rPr>
          <w:b/>
          <w:sz w:val="44"/>
          <w:szCs w:val="44"/>
          <w:u w:val="single"/>
        </w:rPr>
        <w:t>по классическим шахматам</w:t>
      </w:r>
      <w:r w:rsidR="00ED648C" w:rsidRPr="00FB74FE">
        <w:rPr>
          <w:b/>
          <w:sz w:val="44"/>
          <w:szCs w:val="44"/>
          <w:u w:val="single"/>
        </w:rPr>
        <w:t>»</w:t>
      </w:r>
    </w:p>
    <w:p w:rsidR="00033A92" w:rsidRPr="00FB74FE" w:rsidRDefault="00033A92" w:rsidP="00033A92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612137" w:rsidRDefault="008F25EC" w:rsidP="00B16399">
      <w:pPr>
        <w:tabs>
          <w:tab w:val="left" w:pos="567"/>
        </w:tabs>
        <w:jc w:val="center"/>
        <w:rPr>
          <w:b/>
          <w:sz w:val="44"/>
          <w:szCs w:val="44"/>
        </w:rPr>
      </w:pPr>
      <w:r>
        <w:rPr>
          <w:sz w:val="36"/>
          <w:szCs w:val="36"/>
        </w:rPr>
        <w:t>с 3 по 11</w:t>
      </w:r>
      <w:r w:rsidR="00612137" w:rsidRPr="00BC3669">
        <w:rPr>
          <w:sz w:val="36"/>
          <w:szCs w:val="36"/>
        </w:rPr>
        <w:t xml:space="preserve"> июня</w:t>
      </w:r>
      <w:r>
        <w:rPr>
          <w:sz w:val="36"/>
          <w:szCs w:val="36"/>
        </w:rPr>
        <w:t xml:space="preserve"> 2019</w:t>
      </w:r>
      <w:r w:rsidR="00612137">
        <w:rPr>
          <w:sz w:val="36"/>
          <w:szCs w:val="36"/>
        </w:rPr>
        <w:t xml:space="preserve"> г.</w:t>
      </w:r>
      <w:r w:rsidR="00BC3669">
        <w:rPr>
          <w:b/>
          <w:sz w:val="44"/>
          <w:szCs w:val="44"/>
        </w:rPr>
        <w:t xml:space="preserve"> </w:t>
      </w:r>
    </w:p>
    <w:p w:rsidR="00BC3669" w:rsidRDefault="00BC3669" w:rsidP="00B16399">
      <w:pPr>
        <w:tabs>
          <w:tab w:val="left" w:pos="56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(Автозаводский</w:t>
      </w:r>
      <w:r w:rsidR="00B16399" w:rsidRPr="00AC2A8E">
        <w:rPr>
          <w:b/>
          <w:sz w:val="44"/>
          <w:szCs w:val="44"/>
        </w:rPr>
        <w:t xml:space="preserve">  район)</w:t>
      </w:r>
      <w:r>
        <w:rPr>
          <w:b/>
          <w:sz w:val="44"/>
          <w:szCs w:val="44"/>
        </w:rPr>
        <w:t xml:space="preserve"> </w:t>
      </w:r>
    </w:p>
    <w:p w:rsidR="00612137" w:rsidRPr="00612137" w:rsidRDefault="00612137" w:rsidP="00B16399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7"/>
        <w:tblW w:w="100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5387"/>
      </w:tblGrid>
      <w:tr w:rsidR="00BC3669" w:rsidRPr="00B16399" w:rsidTr="00BC3669">
        <w:trPr>
          <w:trHeight w:val="348"/>
        </w:trPr>
        <w:tc>
          <w:tcPr>
            <w:tcW w:w="2093" w:type="dxa"/>
          </w:tcPr>
          <w:p w:rsidR="00BC3669" w:rsidRPr="00B16399" w:rsidRDefault="00BC3669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B16399">
              <w:rPr>
                <w:b/>
                <w:color w:val="auto"/>
                <w:sz w:val="44"/>
                <w:szCs w:val="44"/>
              </w:rPr>
              <w:t>Дата</w:t>
            </w:r>
          </w:p>
        </w:tc>
        <w:tc>
          <w:tcPr>
            <w:tcW w:w="2551" w:type="dxa"/>
          </w:tcPr>
          <w:p w:rsidR="00BC3669" w:rsidRPr="00B16399" w:rsidRDefault="00BC3669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B16399">
              <w:rPr>
                <w:b/>
                <w:color w:val="auto"/>
                <w:sz w:val="44"/>
                <w:szCs w:val="44"/>
              </w:rPr>
              <w:t>Время</w:t>
            </w:r>
          </w:p>
        </w:tc>
        <w:tc>
          <w:tcPr>
            <w:tcW w:w="5387" w:type="dxa"/>
          </w:tcPr>
          <w:p w:rsidR="00BC3669" w:rsidRPr="00B16399" w:rsidRDefault="00BC3669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B16399">
              <w:rPr>
                <w:b/>
                <w:color w:val="auto"/>
                <w:sz w:val="44"/>
                <w:szCs w:val="44"/>
              </w:rPr>
              <w:t>Программа</w:t>
            </w:r>
          </w:p>
        </w:tc>
      </w:tr>
      <w:tr w:rsidR="00BC3669" w:rsidRPr="00B16399" w:rsidTr="00FB74FE">
        <w:trPr>
          <w:trHeight w:val="851"/>
        </w:trPr>
        <w:tc>
          <w:tcPr>
            <w:tcW w:w="2093" w:type="dxa"/>
            <w:vAlign w:val="center"/>
          </w:tcPr>
          <w:p w:rsidR="00BC3669" w:rsidRPr="00B16399" w:rsidRDefault="008F25EC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3</w:t>
            </w:r>
            <w:r w:rsidR="00BC3669"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BC3669" w:rsidRPr="00B16399" w:rsidRDefault="00BC3669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BC3669" w:rsidRPr="00B16399" w:rsidRDefault="00BC3669" w:rsidP="00193BC5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1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</w:p>
        </w:tc>
      </w:tr>
      <w:tr w:rsidR="00BC3669" w:rsidRPr="00B16399" w:rsidTr="00FB74FE">
        <w:trPr>
          <w:trHeight w:val="851"/>
        </w:trPr>
        <w:tc>
          <w:tcPr>
            <w:tcW w:w="2093" w:type="dxa"/>
            <w:vAlign w:val="center"/>
          </w:tcPr>
          <w:p w:rsidR="00BC3669" w:rsidRPr="00B16399" w:rsidRDefault="008F25EC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4</w:t>
            </w:r>
            <w:r w:rsidR="00BC3669"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BC3669" w:rsidRPr="00B16399" w:rsidRDefault="008F25EC" w:rsidP="00BC3669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</w:t>
            </w:r>
            <w:r w:rsidR="00BC3669">
              <w:rPr>
                <w:b/>
                <w:color w:val="auto"/>
                <w:sz w:val="44"/>
                <w:szCs w:val="44"/>
              </w:rPr>
              <w:t>-0</w:t>
            </w:r>
            <w:r w:rsidR="00BC3669"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BC3669" w:rsidRPr="00B16399" w:rsidRDefault="00BC3669" w:rsidP="00193BC5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2</w:t>
            </w:r>
            <w:r w:rsidRPr="00B16399">
              <w:rPr>
                <w:b/>
                <w:color w:val="auto"/>
                <w:sz w:val="44"/>
                <w:szCs w:val="44"/>
              </w:rPr>
              <w:t xml:space="preserve"> тур 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Pr="00B16399" w:rsidRDefault="008F25EC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5</w:t>
            </w:r>
            <w:r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8F25EC" w:rsidRPr="00B16399" w:rsidRDefault="008F25EC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8F25EC" w:rsidRPr="00B16399" w:rsidRDefault="008F25EC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3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Pr="00B16399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6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8F25EC" w:rsidRPr="00B16399" w:rsidRDefault="008F25EC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8F25EC" w:rsidRPr="00B16399" w:rsidRDefault="00E84319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4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 xml:space="preserve"> тур 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Pr="00B16399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7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8F25EC" w:rsidRPr="00B16399" w:rsidRDefault="008F25EC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17-00</w:t>
            </w:r>
          </w:p>
        </w:tc>
        <w:tc>
          <w:tcPr>
            <w:tcW w:w="5387" w:type="dxa"/>
            <w:vAlign w:val="center"/>
          </w:tcPr>
          <w:p w:rsidR="008F25EC" w:rsidRPr="00B16399" w:rsidRDefault="00E84319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5</w:t>
            </w:r>
            <w:r w:rsidR="008F25EC">
              <w:rPr>
                <w:b/>
                <w:color w:val="auto"/>
                <w:sz w:val="44"/>
                <w:szCs w:val="44"/>
              </w:rPr>
              <w:t xml:space="preserve"> 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>тур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Pr="00B16399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8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 xml:space="preserve"> июня </w:t>
            </w:r>
          </w:p>
        </w:tc>
        <w:tc>
          <w:tcPr>
            <w:tcW w:w="2551" w:type="dxa"/>
            <w:vAlign w:val="center"/>
          </w:tcPr>
          <w:p w:rsidR="008F25EC" w:rsidRPr="00B16399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11</w:t>
            </w:r>
            <w:r w:rsidR="008F25EC">
              <w:rPr>
                <w:b/>
                <w:color w:val="auto"/>
                <w:sz w:val="44"/>
                <w:szCs w:val="44"/>
              </w:rPr>
              <w:t>-0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8F25EC" w:rsidRPr="00B16399" w:rsidRDefault="00E84319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6</w:t>
            </w:r>
            <w:r w:rsidR="008F25EC">
              <w:rPr>
                <w:b/>
                <w:color w:val="auto"/>
                <w:sz w:val="44"/>
                <w:szCs w:val="44"/>
              </w:rPr>
              <w:t xml:space="preserve"> тур 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9</w:t>
            </w:r>
            <w:r w:rsidR="008F25EC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8F25EC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11</w:t>
            </w:r>
            <w:r w:rsidR="008F25EC">
              <w:rPr>
                <w:b/>
                <w:color w:val="auto"/>
                <w:sz w:val="44"/>
                <w:szCs w:val="44"/>
              </w:rPr>
              <w:t>-0</w:t>
            </w:r>
            <w:r w:rsidR="008F25EC"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8F25EC" w:rsidRDefault="00E84319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7 </w:t>
            </w:r>
            <w:r w:rsidR="008F25EC">
              <w:rPr>
                <w:b/>
                <w:color w:val="auto"/>
                <w:sz w:val="44"/>
                <w:szCs w:val="44"/>
              </w:rPr>
              <w:t>тур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10</w:t>
            </w:r>
            <w:r w:rsidR="008F25EC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8F25EC" w:rsidRDefault="008F25EC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5387" w:type="dxa"/>
            <w:vAlign w:val="center"/>
          </w:tcPr>
          <w:p w:rsidR="008F25EC" w:rsidRDefault="00E84319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8</w:t>
            </w:r>
            <w:r w:rsidR="008F25EC">
              <w:rPr>
                <w:b/>
                <w:color w:val="auto"/>
                <w:sz w:val="44"/>
                <w:szCs w:val="44"/>
              </w:rPr>
              <w:t xml:space="preserve"> тур</w:t>
            </w:r>
          </w:p>
        </w:tc>
      </w:tr>
      <w:tr w:rsidR="008F25EC" w:rsidRPr="00B16399" w:rsidTr="00FB74FE">
        <w:trPr>
          <w:trHeight w:val="851"/>
        </w:trPr>
        <w:tc>
          <w:tcPr>
            <w:tcW w:w="2093" w:type="dxa"/>
            <w:vAlign w:val="center"/>
          </w:tcPr>
          <w:p w:rsidR="008F25EC" w:rsidRPr="00E84319" w:rsidRDefault="00E84319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E84319">
              <w:rPr>
                <w:b/>
                <w:color w:val="auto"/>
                <w:sz w:val="44"/>
                <w:szCs w:val="44"/>
              </w:rPr>
              <w:t>11</w:t>
            </w:r>
            <w:r w:rsidR="008F25EC" w:rsidRPr="00E8431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8F25EC" w:rsidRPr="00E84319" w:rsidRDefault="008F25EC" w:rsidP="008F25EC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E84319">
              <w:rPr>
                <w:b/>
                <w:color w:val="auto"/>
                <w:sz w:val="44"/>
                <w:szCs w:val="44"/>
              </w:rPr>
              <w:t>17-00</w:t>
            </w:r>
          </w:p>
        </w:tc>
        <w:tc>
          <w:tcPr>
            <w:tcW w:w="5387" w:type="dxa"/>
            <w:vAlign w:val="center"/>
          </w:tcPr>
          <w:p w:rsidR="008F25EC" w:rsidRPr="00E84319" w:rsidRDefault="00E84319" w:rsidP="008F25EC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E84319">
              <w:rPr>
                <w:b/>
                <w:color w:val="auto"/>
                <w:sz w:val="44"/>
                <w:szCs w:val="44"/>
              </w:rPr>
              <w:t>9</w:t>
            </w:r>
            <w:r w:rsidR="008F25EC" w:rsidRPr="00E84319">
              <w:rPr>
                <w:b/>
                <w:color w:val="auto"/>
                <w:sz w:val="44"/>
                <w:szCs w:val="44"/>
              </w:rPr>
              <w:t xml:space="preserve"> тур</w:t>
            </w:r>
            <w:r w:rsidRPr="00E84319">
              <w:rPr>
                <w:b/>
                <w:color w:val="auto"/>
                <w:sz w:val="44"/>
                <w:szCs w:val="44"/>
              </w:rPr>
              <w:t>, закрытие</w:t>
            </w:r>
          </w:p>
        </w:tc>
      </w:tr>
    </w:tbl>
    <w:p w:rsidR="00B16399" w:rsidRDefault="00B16399" w:rsidP="00193BC5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sectPr w:rsidR="00B16399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B61B1"/>
    <w:rsid w:val="00107541"/>
    <w:rsid w:val="00123E8E"/>
    <w:rsid w:val="00155988"/>
    <w:rsid w:val="0016205E"/>
    <w:rsid w:val="00193BC5"/>
    <w:rsid w:val="002907AA"/>
    <w:rsid w:val="002A3E52"/>
    <w:rsid w:val="002B7B48"/>
    <w:rsid w:val="00305807"/>
    <w:rsid w:val="00330DAF"/>
    <w:rsid w:val="00343503"/>
    <w:rsid w:val="00347BA8"/>
    <w:rsid w:val="003658D7"/>
    <w:rsid w:val="003F2EA9"/>
    <w:rsid w:val="004018F8"/>
    <w:rsid w:val="004315B8"/>
    <w:rsid w:val="004779D2"/>
    <w:rsid w:val="004C4518"/>
    <w:rsid w:val="00576D16"/>
    <w:rsid w:val="005A76BD"/>
    <w:rsid w:val="005B7AA7"/>
    <w:rsid w:val="005D153A"/>
    <w:rsid w:val="005D18DB"/>
    <w:rsid w:val="005D1DF0"/>
    <w:rsid w:val="005E70C9"/>
    <w:rsid w:val="00612137"/>
    <w:rsid w:val="00630170"/>
    <w:rsid w:val="00691613"/>
    <w:rsid w:val="006C06A8"/>
    <w:rsid w:val="006C07AB"/>
    <w:rsid w:val="00706978"/>
    <w:rsid w:val="007201CF"/>
    <w:rsid w:val="0076597D"/>
    <w:rsid w:val="00772590"/>
    <w:rsid w:val="007A77C3"/>
    <w:rsid w:val="007D2A76"/>
    <w:rsid w:val="007D491A"/>
    <w:rsid w:val="007F1A8F"/>
    <w:rsid w:val="00865A34"/>
    <w:rsid w:val="008B596E"/>
    <w:rsid w:val="008E000A"/>
    <w:rsid w:val="008E5B7D"/>
    <w:rsid w:val="008F25EC"/>
    <w:rsid w:val="008F5410"/>
    <w:rsid w:val="009114A8"/>
    <w:rsid w:val="00913623"/>
    <w:rsid w:val="00950D64"/>
    <w:rsid w:val="009922A7"/>
    <w:rsid w:val="009923FC"/>
    <w:rsid w:val="009B4872"/>
    <w:rsid w:val="00AC2A8E"/>
    <w:rsid w:val="00AC4F50"/>
    <w:rsid w:val="00AD79FE"/>
    <w:rsid w:val="00AF601C"/>
    <w:rsid w:val="00B16399"/>
    <w:rsid w:val="00B640CD"/>
    <w:rsid w:val="00BC3669"/>
    <w:rsid w:val="00BF1A58"/>
    <w:rsid w:val="00BF6C3E"/>
    <w:rsid w:val="00C00068"/>
    <w:rsid w:val="00C77D24"/>
    <w:rsid w:val="00CA01F4"/>
    <w:rsid w:val="00D34B43"/>
    <w:rsid w:val="00D46E1F"/>
    <w:rsid w:val="00D677E3"/>
    <w:rsid w:val="00D81C92"/>
    <w:rsid w:val="00D90E67"/>
    <w:rsid w:val="00DA00D9"/>
    <w:rsid w:val="00DE3BA5"/>
    <w:rsid w:val="00E25FE1"/>
    <w:rsid w:val="00E32F6C"/>
    <w:rsid w:val="00E50965"/>
    <w:rsid w:val="00E675E7"/>
    <w:rsid w:val="00E717F2"/>
    <w:rsid w:val="00E75D48"/>
    <w:rsid w:val="00E84319"/>
    <w:rsid w:val="00ED648C"/>
    <w:rsid w:val="00EF5D38"/>
    <w:rsid w:val="00EF6559"/>
    <w:rsid w:val="00F73808"/>
    <w:rsid w:val="00FA3653"/>
    <w:rsid w:val="00FB74FE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ED45-37B3-4629-8CE6-4BB0083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3</cp:revision>
  <cp:lastPrinted>2019-05-16T06:48:00Z</cp:lastPrinted>
  <dcterms:created xsi:type="dcterms:W3CDTF">2019-05-16T06:43:00Z</dcterms:created>
  <dcterms:modified xsi:type="dcterms:W3CDTF">2019-05-16T06:49:00Z</dcterms:modified>
</cp:coreProperties>
</file>